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EC" w:rsidRDefault="003B48DE" w:rsidP="004D46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2.5pt;margin-top:-40.95pt;width:181.45pt;height:106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8C23EC" w:rsidRDefault="008C23EC" w:rsidP="008C23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8C23EC" w:rsidRDefault="008C23EC" w:rsidP="008C23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8C23EC" w:rsidRDefault="008C23EC" w:rsidP="008C23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8C23EC" w:rsidRDefault="008C23EC" w:rsidP="008C23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8C23EC" w:rsidRDefault="008C23EC" w:rsidP="008C23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8C23EC" w:rsidRDefault="008C23EC" w:rsidP="008C23EC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  <w:p w:rsidR="008C23EC" w:rsidRDefault="008C23EC"/>
              </w:txbxContent>
            </v:textbox>
          </v:shape>
        </w:pict>
      </w:r>
    </w:p>
    <w:p w:rsidR="008C23EC" w:rsidRDefault="008C23EC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KOLOKVIJUM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09</w:t>
      </w:r>
    </w:p>
    <w:p w:rsidR="008C23EC" w:rsidRDefault="009E1195" w:rsidP="008C23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(4;16)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Konstruis</w:t>
      </w:r>
      <w:r>
        <w:rPr>
          <w:rFonts w:ascii="Times New Roman" w:hAnsi="Times New Roman" w:cs="Times New Roman"/>
          <w:sz w:val="24"/>
          <w:szCs w:val="24"/>
          <w:lang w:val="en-US"/>
        </w:rPr>
        <w:t>ati presek trouglova ABC i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DEF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 </w:t>
      </w:r>
      <w:r w:rsidR="00655B5F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∆ABC: A(1;4,5;1), B(6;7,5;7), C(9;1,5;2,5)</w:t>
      </w:r>
      <w:r w:rsidR="00655B5F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∆DEF: D(1,5;6,5;4), E(5;0;7), F(8,5;6,5;0)</w:t>
      </w:r>
    </w:p>
    <w:p w:rsidR="008C23EC" w:rsidRDefault="00341C14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(7;16)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Kroz pravu I: /K,L/ postaviti ravan R koja sadrži p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ravu paralelnu datim ravnima Q i T. Ravan Q je data trag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ovima Q(4;5;3), a ravan T pravama koje se seku.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I: /K(5;3;2),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L(8;0,5;2)/    a: /A(3;4;1,5),B(1,5;1;5)/    b: /B(1,5;1;5), C(0;2;1)/</w:t>
      </w:r>
    </w:p>
    <w:p w:rsidR="008C23EC" w:rsidRDefault="00341C14" w:rsidP="008C23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(4;13)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U paru ortogonalnih projekcija zadata je diagonal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 EF pravilnog oktaedra ABCDEF. </w:t>
      </w:r>
      <w:r w:rsidR="0098593A" w:rsidRPr="00655B5F">
        <w:rPr>
          <w:rFonts w:ascii="Times New Roman" w:hAnsi="Times New Roman" w:cs="Times New Roman"/>
          <w:sz w:val="24"/>
          <w:szCs w:val="24"/>
        </w:rPr>
        <w:t>Konstruisati oktaedra tako da njegova dijagonala AC seče x osu. Odrediti vidljivost u obe p</w:t>
      </w:r>
      <w:r w:rsidR="00CE797D">
        <w:rPr>
          <w:rFonts w:ascii="Times New Roman" w:hAnsi="Times New Roman" w:cs="Times New Roman"/>
          <w:sz w:val="24"/>
          <w:szCs w:val="24"/>
        </w:rPr>
        <w:t xml:space="preserve">rojekcije. E(1;1;2), F(6;5;6). </w:t>
      </w:r>
    </w:p>
    <w:p w:rsidR="0098593A" w:rsidRPr="008C23EC" w:rsidRDefault="006A78BD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A4 uspravno </w:t>
      </w:r>
      <w:r w:rsidR="008C23EC">
        <w:rPr>
          <w:rFonts w:ascii="Times New Roman" w:hAnsi="Times New Roman" w:cs="Times New Roman"/>
          <w:sz w:val="24"/>
          <w:szCs w:val="24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(9;17)</w:t>
      </w:r>
      <w:r w:rsidR="008C23EC">
        <w:rPr>
          <w:rFonts w:ascii="Times New Roman" w:hAnsi="Times New Roman" w:cs="Times New Roman"/>
          <w:sz w:val="24"/>
          <w:szCs w:val="24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</w:rPr>
        <w:t>U kosoj projekciji (&lt;(-x,yᵏ)=30°, skraćenje y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ᵏ</w:t>
      </w:r>
      <w:r w:rsidR="0098593A" w:rsidRPr="00655B5F">
        <w:rPr>
          <w:rFonts w:ascii="Times New Roman" w:hAnsi="Times New Roman" w:cs="Times New Roman"/>
          <w:sz w:val="24"/>
          <w:szCs w:val="24"/>
        </w:rPr>
        <w:t xml:space="preserve"> ose 3:4) </w:t>
      </w:r>
      <w:r w:rsidR="00CE797D">
        <w:rPr>
          <w:rFonts w:ascii="Times New Roman" w:hAnsi="Times New Roman" w:cs="Times New Roman"/>
          <w:sz w:val="24"/>
          <w:szCs w:val="24"/>
        </w:rPr>
        <w:t>odrediti presek obrtnog konusa i</w:t>
      </w:r>
      <w:r w:rsidR="0098593A" w:rsidRPr="00655B5F">
        <w:rPr>
          <w:rFonts w:ascii="Times New Roman" w:hAnsi="Times New Roman" w:cs="Times New Roman"/>
          <w:sz w:val="24"/>
          <w:szCs w:val="24"/>
        </w:rPr>
        <w:t xml:space="preserve"> ravni T(5;∞;-10). Bazis konusa je kružnica u horizontalnici središta C(6;6;0), poluprečnika r=5cm. Vrh konusa je tačka V(6;6;10</w:t>
      </w:r>
      <w:r w:rsidR="00CE797D">
        <w:rPr>
          <w:rFonts w:ascii="Times New Roman" w:hAnsi="Times New Roman" w:cs="Times New Roman"/>
          <w:sz w:val="24"/>
          <w:szCs w:val="24"/>
        </w:rPr>
        <w:t>). Konstruisati presečnu krivu i</w:t>
      </w:r>
      <w:r w:rsidR="0098593A" w:rsidRPr="00655B5F">
        <w:rPr>
          <w:rFonts w:ascii="Times New Roman" w:hAnsi="Times New Roman" w:cs="Times New Roman"/>
          <w:sz w:val="24"/>
          <w:szCs w:val="24"/>
        </w:rPr>
        <w:t xml:space="preserve"> konturne tačke i odrediti vidljivost.</w:t>
      </w:r>
    </w:p>
    <w:p w:rsidR="0098593A" w:rsidRPr="00655B5F" w:rsidRDefault="0098593A" w:rsidP="008C23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6F8" w:rsidRDefault="00BC06F8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C23EC" w:rsidRDefault="008C23EC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KOLOKVIJUM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</w:p>
    <w:p w:rsidR="008C23EC" w:rsidRDefault="00A5511C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horizontalno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(2;12)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Ravan T je data paralelnim pravama a i b. Prava a: /A(0;7;0), B(4;1;4)/, prava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b: /C(8;-1,5;4)/. Izvan ravni T data je prava c: /D(0;1,5;1), E(10;5;5,5)/. Ne ucrtavajući tragove ravni T odrediti prodor prave c kroz datu ravan T. Zatim, odrediti pravu veličinu ugla </w:t>
      </w:r>
      <w:r w:rsidR="00CE797D">
        <w:rPr>
          <w:rFonts w:ascii="Times New Roman" w:hAnsi="Times New Roman" w:cs="Times New Roman"/>
          <w:sz w:val="24"/>
          <w:szCs w:val="24"/>
          <w:lang w:val="en-US"/>
        </w:rPr>
        <w:t>koji prava c zaklapa sa ravni T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23EC" w:rsidRDefault="001954E5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(7;16)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Odrediti presek ravni T i R. Ravan T je da</w:t>
      </w:r>
      <w:r w:rsidR="00CE797D">
        <w:rPr>
          <w:rFonts w:ascii="Times New Roman" w:hAnsi="Times New Roman" w:cs="Times New Roman"/>
          <w:sz w:val="24"/>
          <w:szCs w:val="24"/>
          <w:lang w:val="en-US"/>
        </w:rPr>
        <w:t xml:space="preserve">ta vektorom položaja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OA: A(1,5;1,5;2), a ravan R svojom drugom nagibnicom g</w:t>
      </w:r>
      <w:r w:rsidR="0098593A" w:rsidRPr="00655B5F">
        <w:rPr>
          <w:rFonts w:cs="Times New Roman"/>
          <w:sz w:val="24"/>
          <w:szCs w:val="24"/>
          <w:lang w:val="en-US"/>
        </w:rPr>
        <w:t>₂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: /B(0;1,5;6), C(5;-2,5;1,5)/. U ta</w:t>
      </w:r>
      <w:r w:rsidR="00CE797D">
        <w:rPr>
          <w:rFonts w:ascii="Times New Roman" w:hAnsi="Times New Roman" w:cs="Times New Roman"/>
          <w:sz w:val="24"/>
          <w:szCs w:val="24"/>
          <w:lang w:val="en-US"/>
        </w:rPr>
        <w:t>čki C ucrtati drugi nagibni tri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edar ravni R.</w:t>
      </w:r>
    </w:p>
    <w:p w:rsidR="008C23EC" w:rsidRDefault="00CF474C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(4;17) 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U paru ortogonalnih projekcija konstruisati kocku ABCDEFGH kojoj je dato jedno teme A(1,5;2;5), a dijagonala BD nalazi se na pravoj m: /M(0;7;0), N(6;0;4,5). Odrediti vidljivost kocke.</w:t>
      </w:r>
    </w:p>
    <w:p w:rsidR="0098593A" w:rsidRPr="008C23EC" w:rsidRDefault="004927A2" w:rsidP="008C23E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C23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(8;18)</w:t>
      </w:r>
      <w:r w:rsidR="008C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8593A" w:rsidRPr="00655B5F">
        <w:rPr>
          <w:rFonts w:ascii="Times New Roman" w:hAnsi="Times New Roman" w:cs="Times New Roman"/>
          <w:sz w:val="24"/>
          <w:szCs w:val="24"/>
          <w:lang w:val="en-US"/>
        </w:rPr>
        <w:t>U kosoj p</w:t>
      </w:r>
      <w:r w:rsidR="002C7D7D" w:rsidRPr="00655B5F">
        <w:rPr>
          <w:rFonts w:ascii="Times New Roman" w:hAnsi="Times New Roman" w:cs="Times New Roman"/>
          <w:sz w:val="24"/>
          <w:szCs w:val="24"/>
          <w:lang w:val="en-US"/>
        </w:rPr>
        <w:t>rojekciji (&lt;(-x,yᵏ)=30°, skraćenje y</w:t>
      </w:r>
      <w:r w:rsidR="002C7D7D" w:rsidRPr="00655B5F">
        <w:rPr>
          <w:rFonts w:ascii="Times New Roman" w:hAnsi="Times New Roman" w:cs="Times New Roman"/>
          <w:sz w:val="24"/>
          <w:szCs w:val="24"/>
        </w:rPr>
        <w:t>ᵏ</w:t>
      </w:r>
      <w:r w:rsidR="002C7D7D" w:rsidRPr="00655B5F">
        <w:rPr>
          <w:rFonts w:ascii="Times New Roman" w:hAnsi="Times New Roman" w:cs="Times New Roman"/>
          <w:sz w:val="24"/>
          <w:szCs w:val="24"/>
          <w:lang w:val="en-US"/>
        </w:rPr>
        <w:t xml:space="preserve"> ose 1:1) odrediti presek obrtnog konusa i ravni T(4;∞;13). </w:t>
      </w:r>
      <w:r w:rsidR="002C7D7D" w:rsidRPr="00655B5F">
        <w:rPr>
          <w:rFonts w:ascii="Times New Roman" w:hAnsi="Times New Roman" w:cs="Times New Roman"/>
          <w:sz w:val="24"/>
          <w:szCs w:val="24"/>
        </w:rPr>
        <w:t xml:space="preserve">Bazis konusa je kružnica u horizontalnici središta C(4;4;0), poluprečnika r=4cm. Vrh konusa je tačka V(4;4;8). Konstruisati presečnu </w:t>
      </w:r>
      <w:r w:rsidR="00CE797D">
        <w:rPr>
          <w:rFonts w:ascii="Times New Roman" w:hAnsi="Times New Roman" w:cs="Times New Roman"/>
          <w:sz w:val="24"/>
          <w:szCs w:val="24"/>
        </w:rPr>
        <w:t>krivu i konture tačke</w:t>
      </w:r>
      <w:r w:rsidR="002C7D7D" w:rsidRPr="00655B5F">
        <w:rPr>
          <w:rFonts w:ascii="Times New Roman" w:hAnsi="Times New Roman" w:cs="Times New Roman"/>
          <w:sz w:val="24"/>
          <w:szCs w:val="24"/>
        </w:rPr>
        <w:t xml:space="preserve"> </w:t>
      </w:r>
      <w:r w:rsidR="00CE797D">
        <w:rPr>
          <w:rFonts w:ascii="Times New Roman" w:hAnsi="Times New Roman" w:cs="Times New Roman"/>
          <w:sz w:val="24"/>
          <w:szCs w:val="24"/>
        </w:rPr>
        <w:t xml:space="preserve">i </w:t>
      </w:r>
      <w:r w:rsidR="002C7D7D" w:rsidRPr="00655B5F">
        <w:rPr>
          <w:rFonts w:ascii="Times New Roman" w:hAnsi="Times New Roman" w:cs="Times New Roman"/>
          <w:sz w:val="24"/>
          <w:szCs w:val="24"/>
        </w:rPr>
        <w:t>odrediti vidljivost.</w:t>
      </w:r>
    </w:p>
    <w:p w:rsidR="0098593A" w:rsidRPr="002C7D7D" w:rsidRDefault="0098593A">
      <w:pPr>
        <w:rPr>
          <w:sz w:val="24"/>
        </w:rPr>
      </w:pPr>
    </w:p>
    <w:sectPr w:rsidR="0098593A" w:rsidRPr="002C7D7D" w:rsidSect="007E08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B5446"/>
    <w:multiLevelType w:val="hybridMultilevel"/>
    <w:tmpl w:val="68F4F4B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51D9A"/>
    <w:multiLevelType w:val="hybridMultilevel"/>
    <w:tmpl w:val="66ECC67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98593A"/>
    <w:rsid w:val="00085E58"/>
    <w:rsid w:val="001354BC"/>
    <w:rsid w:val="001954E5"/>
    <w:rsid w:val="002C7D7D"/>
    <w:rsid w:val="00341C14"/>
    <w:rsid w:val="00396AA4"/>
    <w:rsid w:val="00396EBD"/>
    <w:rsid w:val="003B48DE"/>
    <w:rsid w:val="00477001"/>
    <w:rsid w:val="004927A2"/>
    <w:rsid w:val="004D4628"/>
    <w:rsid w:val="00655B5F"/>
    <w:rsid w:val="00680857"/>
    <w:rsid w:val="00690E76"/>
    <w:rsid w:val="006A78BD"/>
    <w:rsid w:val="00767AAD"/>
    <w:rsid w:val="007D5763"/>
    <w:rsid w:val="007E0882"/>
    <w:rsid w:val="00860D53"/>
    <w:rsid w:val="008C23EC"/>
    <w:rsid w:val="009831E7"/>
    <w:rsid w:val="0098593A"/>
    <w:rsid w:val="009E1195"/>
    <w:rsid w:val="00A5511C"/>
    <w:rsid w:val="00B702B8"/>
    <w:rsid w:val="00BC06F8"/>
    <w:rsid w:val="00BC7FDE"/>
    <w:rsid w:val="00BD4998"/>
    <w:rsid w:val="00CE797D"/>
    <w:rsid w:val="00CF474C"/>
    <w:rsid w:val="00D21EF0"/>
    <w:rsid w:val="00E538A1"/>
    <w:rsid w:val="00FD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B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3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15</cp:revision>
  <cp:lastPrinted>2014-10-03T11:32:00Z</cp:lastPrinted>
  <dcterms:created xsi:type="dcterms:W3CDTF">2014-09-13T20:59:00Z</dcterms:created>
  <dcterms:modified xsi:type="dcterms:W3CDTF">2014-10-03T12:15:00Z</dcterms:modified>
</cp:coreProperties>
</file>